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36" w:rsidRDefault="00A72F36" w:rsidP="00A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24251D" w:rsidRDefault="00A72F36" w:rsidP="0024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1D">
        <w:rPr>
          <w:rFonts w:ascii="Times New Roman" w:hAnsi="Times New Roman" w:cs="Times New Roman"/>
          <w:b/>
          <w:sz w:val="24"/>
          <w:szCs w:val="24"/>
        </w:rPr>
        <w:t>ДОГОВОР №_____</w:t>
      </w:r>
    </w:p>
    <w:p w:rsidR="00A72F36" w:rsidRPr="0024251D" w:rsidRDefault="00A72F36" w:rsidP="0024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1D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DF2C52">
        <w:rPr>
          <w:rFonts w:ascii="Times New Roman" w:hAnsi="Times New Roman" w:cs="Times New Roman"/>
          <w:b/>
          <w:sz w:val="24"/>
          <w:szCs w:val="24"/>
        </w:rPr>
        <w:t xml:space="preserve"> в сфере подготовки  и трудоустройства кадров</w:t>
      </w:r>
    </w:p>
    <w:p w:rsidR="00A72F36" w:rsidRPr="0024251D" w:rsidRDefault="00A72F36" w:rsidP="0031538A">
      <w:pPr>
        <w:tabs>
          <w:tab w:val="left" w:pos="-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251D">
        <w:rPr>
          <w:rFonts w:ascii="Times New Roman" w:hAnsi="Times New Roman" w:cs="Times New Roman"/>
          <w:sz w:val="24"/>
          <w:szCs w:val="24"/>
        </w:rPr>
        <w:t>г. Кострома</w:t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="003153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="0024251D"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  <w:t>«__»_________201__</w:t>
      </w:r>
      <w:r w:rsidRPr="0024251D">
        <w:rPr>
          <w:rFonts w:ascii="Times New Roman" w:hAnsi="Times New Roman" w:cs="Times New Roman"/>
          <w:sz w:val="28"/>
          <w:szCs w:val="28"/>
        </w:rPr>
        <w:t>г.</w:t>
      </w:r>
    </w:p>
    <w:p w:rsidR="0024251D" w:rsidRDefault="00A72F36" w:rsidP="0024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65">
        <w:rPr>
          <w:rFonts w:ascii="Times New Roman" w:hAnsi="Times New Roman" w:cs="Times New Roman"/>
          <w:b/>
          <w:sz w:val="28"/>
          <w:szCs w:val="28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>Федеральное</w:t>
      </w:r>
      <w:r w:rsidRPr="00242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51D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высшего образования «Костромской государственный университет» (КГУ), именуемое в дальнейшем «Университет», в лице ректора</w:t>
      </w:r>
      <w:r w:rsidR="00B40719">
        <w:rPr>
          <w:rFonts w:ascii="Times New Roman" w:hAnsi="Times New Roman" w:cs="Times New Roman"/>
          <w:sz w:val="24"/>
          <w:szCs w:val="24"/>
        </w:rPr>
        <w:t xml:space="preserve"> </w:t>
      </w:r>
      <w:r w:rsidR="00903062">
        <w:rPr>
          <w:rFonts w:ascii="Times New Roman" w:hAnsi="Times New Roman" w:cs="Times New Roman"/>
          <w:sz w:val="24"/>
          <w:szCs w:val="24"/>
        </w:rPr>
        <w:t>Наумова Александра Рудольфовича</w:t>
      </w:r>
      <w:r w:rsidRPr="0024251D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и______________________</w:t>
      </w:r>
      <w:r w:rsidR="0024251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2F36" w:rsidRDefault="0024251D" w:rsidP="0024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2F36" w:rsidRPr="0024251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0306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72F36" w:rsidRPr="0024251D">
        <w:rPr>
          <w:rFonts w:ascii="Times New Roman" w:hAnsi="Times New Roman" w:cs="Times New Roman"/>
          <w:sz w:val="24"/>
          <w:szCs w:val="24"/>
        </w:rPr>
        <w:t>действующего на основании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0306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72F36" w:rsidRPr="0024251D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«Организация», с другой стороны, совместно именуемые «Стороны» заключили настоящий договор о нижеследующем</w:t>
      </w:r>
      <w:r w:rsidR="00A72F36" w:rsidRPr="00B75D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2F36" w:rsidRDefault="00A72F36" w:rsidP="00A7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A72F36" w:rsidRDefault="00A72F36" w:rsidP="00A7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31538A" w:rsidRPr="0031538A" w:rsidRDefault="0031538A" w:rsidP="0031538A">
      <w:pPr>
        <w:pStyle w:val="ConsPlusNormal"/>
        <w:widowControl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сотрудничество между сторонами для достижения следующих целей: </w:t>
      </w:r>
    </w:p>
    <w:p w:rsidR="0031538A" w:rsidRPr="0031538A" w:rsidRDefault="0031538A" w:rsidP="0031538A">
      <w:pPr>
        <w:pStyle w:val="ConsPlusNormal"/>
        <w:widowControl/>
        <w:tabs>
          <w:tab w:val="left" w:pos="-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профессиональной компетентности обучающихся в Университете студентов посредством практического обучения; </w:t>
      </w:r>
    </w:p>
    <w:p w:rsidR="0031538A" w:rsidRPr="0031538A" w:rsidRDefault="0031538A" w:rsidP="0031538A">
      <w:pPr>
        <w:pStyle w:val="ConsPlusNormal"/>
        <w:widowControl/>
        <w:tabs>
          <w:tab w:val="left" w:pos="-3480"/>
          <w:tab w:val="num" w:pos="1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>- проведение совместных мероприятий в сфере трудоустройства.</w:t>
      </w:r>
    </w:p>
    <w:p w:rsidR="00A72F36" w:rsidRPr="0031538A" w:rsidRDefault="00A72F36" w:rsidP="0031538A">
      <w:pPr>
        <w:pStyle w:val="ConsPlusNormal"/>
        <w:widowControl/>
        <w:numPr>
          <w:ilvl w:val="0"/>
          <w:numId w:val="10"/>
        </w:numPr>
        <w:tabs>
          <w:tab w:val="left" w:pos="-34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eastAsia="Times New Roman" w:hAnsi="Times New Roman" w:cs="Times New Roman"/>
          <w:sz w:val="24"/>
          <w:szCs w:val="24"/>
        </w:rPr>
        <w:t>Стороны договорились:</w:t>
      </w:r>
    </w:p>
    <w:p w:rsidR="0031538A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 w:rsidR="0024251D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студентов Университета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A2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образовательными стандартами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дополнительных требований Организации к  уровню</w:t>
      </w:r>
      <w:proofErr w:type="gramEnd"/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работников;</w:t>
      </w:r>
    </w:p>
    <w:p w:rsidR="0031538A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учебных, производственных и преддипломных практик студентов Университета;</w:t>
      </w:r>
    </w:p>
    <w:p w:rsidR="00A72F36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трудоустройстве О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Университета при условии соответствия претендентов квалификационным требованиям на имеющиеся вакантные рабочие места в соответствии с действующим </w:t>
      </w:r>
      <w:r w:rsidR="0024251D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51D" w:rsidRDefault="0024251D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6" w:rsidRDefault="0024251D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2.ОБЯЗАННОСТИ СТОРОН</w:t>
      </w:r>
    </w:p>
    <w:p w:rsidR="009B1002" w:rsidRPr="00A72F36" w:rsidRDefault="009B1002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6" w:rsidRPr="009B1002" w:rsidRDefault="009B1002" w:rsidP="00315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УНИВЕРСИТЕТ:</w:t>
      </w:r>
    </w:p>
    <w:p w:rsidR="006C78D8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условия для освоения студентами основной образовательной программы в соответствии с требованиями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стандарта, с учетом запросов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программ практик, курсового и дипломного проектирования;</w:t>
      </w:r>
    </w:p>
    <w:p w:rsidR="006C78D8" w:rsidRPr="0031538A" w:rsidRDefault="00A72F36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учебные, производственные и преддипломные практики студентов на базе О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планом, графиком учебного процесса специальностей (направлений подготовки) и программой (индивидуальным </w:t>
      </w:r>
      <w:r w:rsidR="006C78D8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заданием) практики студента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Университета. </w:t>
      </w:r>
    </w:p>
    <w:p w:rsidR="006C78D8" w:rsidRPr="0031538A" w:rsidRDefault="0031538A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Предоставляет</w:t>
      </w:r>
      <w:r w:rsidR="006C78D8" w:rsidRPr="0031538A">
        <w:rPr>
          <w:rFonts w:ascii="Times New Roman" w:hAnsi="Times New Roman" w:cs="Times New Roman"/>
          <w:sz w:val="24"/>
          <w:szCs w:val="24"/>
        </w:rPr>
        <w:t xml:space="preserve"> в Организацию сведения о студентах, направленных на прохождение практики в письменной форме.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Обеспечивает студентов учебно-методической документацией в соответствии с целями и задачами практики, включающей в себя программу практики и рекомендации по ее выполнению.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При поступлении сообщений от Организации о неудовлетворительном результате или ходе прохождения практики конкретными студентами, принимает меры к урегулированию создавшейся ситуации. 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Предостав</w:t>
      </w:r>
      <w:r w:rsidR="00364075" w:rsidRPr="0031538A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31538A">
        <w:rPr>
          <w:rFonts w:ascii="Times New Roman" w:hAnsi="Times New Roman" w:cs="Times New Roman"/>
          <w:sz w:val="24"/>
          <w:szCs w:val="24"/>
        </w:rPr>
        <w:t xml:space="preserve">кадровой службе Организации </w:t>
      </w:r>
      <w:r w:rsidR="00364075" w:rsidRPr="0031538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31538A">
        <w:rPr>
          <w:rFonts w:ascii="Times New Roman" w:hAnsi="Times New Roman" w:cs="Times New Roman"/>
          <w:sz w:val="24"/>
          <w:szCs w:val="24"/>
        </w:rPr>
        <w:t xml:space="preserve">отбора студентов, обучающихся в Университете, с целью их дальнейшего трудоустройства в Организации. 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lastRenderedPageBreak/>
        <w:t>Привлека</w:t>
      </w:r>
      <w:r w:rsidR="00364075" w:rsidRPr="0031538A">
        <w:rPr>
          <w:rFonts w:ascii="Times New Roman" w:hAnsi="Times New Roman" w:cs="Times New Roman"/>
          <w:sz w:val="24"/>
          <w:szCs w:val="24"/>
        </w:rPr>
        <w:t>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специалистов Организации для проведения учебных занятий в Университете.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Организ</w:t>
      </w:r>
      <w:r w:rsidR="00364075" w:rsidRPr="0031538A">
        <w:rPr>
          <w:rFonts w:ascii="Times New Roman" w:hAnsi="Times New Roman" w:cs="Times New Roman"/>
          <w:sz w:val="24"/>
          <w:szCs w:val="24"/>
        </w:rPr>
        <w:t>ует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и проводит, по мере необходимости, совместные консультации Организации и Университета по вопросам входящим в их компетенцию.</w:t>
      </w:r>
    </w:p>
    <w:p w:rsidR="00364075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заявок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подбор студентов, выпускников Университета и направляет их для трудоустройства в целях удовлетворения потребности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64075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квалифицированных кадрах.</w:t>
      </w:r>
    </w:p>
    <w:p w:rsidR="00364075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 соответствующих спецкурсов и дисциплин высококвалифицированных специалистов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F36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организации конференций и семинаров по интересующим направлениям, приглашает специалистов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31538A" w:rsidRPr="0031538A" w:rsidRDefault="0031538A" w:rsidP="0031538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31538A" w:rsidRDefault="006C78D8" w:rsidP="0031538A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</w:t>
      </w:r>
    </w:p>
    <w:p w:rsidR="00364075" w:rsidRPr="0031538A" w:rsidRDefault="00A72F36" w:rsidP="008823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совершенствовании системы подготовки специалистов, согласовании и корректировке учебных планов и рабочих программ дисциплин и   программ прохождения практик.</w:t>
      </w:r>
    </w:p>
    <w:p w:rsidR="00364075" w:rsidRPr="0031538A" w:rsidRDefault="00A72F36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содей</w:t>
      </w:r>
      <w:r w:rsidR="00882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в работе Университета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мест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студентами практик и выполне</w:t>
      </w:r>
      <w:r w:rsidR="00364075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дипломных проектов (работ).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Организации. 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Принимает на практику студентов в согласованном количестве и в сроки.</w:t>
      </w:r>
    </w:p>
    <w:p w:rsidR="00364075" w:rsidRPr="0031538A" w:rsidRDefault="0036367D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Знакомит </w:t>
      </w:r>
      <w:r w:rsidR="009C0844" w:rsidRPr="0031538A">
        <w:rPr>
          <w:rFonts w:ascii="Times New Roman" w:hAnsi="Times New Roman" w:cs="Times New Roman"/>
          <w:sz w:val="24"/>
          <w:szCs w:val="24"/>
        </w:rPr>
        <w:t>студентов с правилами внутреннего трудового распорядка Организации и обеспечи</w:t>
      </w:r>
      <w:r w:rsidR="00364075" w:rsidRPr="0031538A">
        <w:rPr>
          <w:rFonts w:ascii="Times New Roman" w:hAnsi="Times New Roman" w:cs="Times New Roman"/>
          <w:sz w:val="24"/>
          <w:szCs w:val="24"/>
        </w:rPr>
        <w:t>вает</w:t>
      </w:r>
      <w:proofErr w:type="gramEnd"/>
      <w:r w:rsidR="009C0844" w:rsidRPr="0031538A">
        <w:rPr>
          <w:rFonts w:ascii="Times New Roman" w:hAnsi="Times New Roman" w:cs="Times New Roman"/>
          <w:sz w:val="24"/>
          <w:szCs w:val="24"/>
        </w:rPr>
        <w:t xml:space="preserve"> им прохождение практики в соответствии с требованиями по охране труда и техники безопасности.</w:t>
      </w:r>
    </w:p>
    <w:p w:rsidR="00364075" w:rsidRPr="00A24078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Создает необходимые условия для выполнения программы практики.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В соответствии с целями и задачами практики обеспечивает студентам доступ к правовым актам и иным практическим материалам, касающимся деятельности Организации, за исключением документации, представляющей служебную или коммерческую тайну.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По завершении прохождения практики предостав</w:t>
      </w:r>
      <w:r w:rsidR="0031538A" w:rsidRPr="0031538A">
        <w:rPr>
          <w:rFonts w:ascii="Times New Roman" w:hAnsi="Times New Roman" w:cs="Times New Roman"/>
          <w:sz w:val="24"/>
          <w:szCs w:val="24"/>
        </w:rPr>
        <w:t>ляет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отзыв – характеристику на каждого студента, утвер</w:t>
      </w:r>
      <w:r w:rsidR="008823B5">
        <w:rPr>
          <w:rFonts w:ascii="Times New Roman" w:hAnsi="Times New Roman" w:cs="Times New Roman"/>
          <w:sz w:val="24"/>
          <w:szCs w:val="24"/>
        </w:rPr>
        <w:t xml:space="preserve">ждает </w:t>
      </w:r>
      <w:r w:rsidRPr="0031538A">
        <w:rPr>
          <w:rFonts w:ascii="Times New Roman" w:hAnsi="Times New Roman" w:cs="Times New Roman"/>
          <w:sz w:val="24"/>
          <w:szCs w:val="24"/>
        </w:rPr>
        <w:t>дневник и отчет по практике.</w:t>
      </w:r>
    </w:p>
    <w:p w:rsidR="00364075" w:rsidRPr="00A24078" w:rsidRDefault="009C0844" w:rsidP="00A2407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Принимает участие в организуемых Университетом мероприятиях, связанных с трудоустройством студентов и выпускников.</w:t>
      </w:r>
    </w:p>
    <w:p w:rsidR="00364075" w:rsidRPr="0031538A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аправляет в Университет информацию об имеющихся вакантных рабочих местах и заявки на выпускников Университета;</w:t>
      </w:r>
    </w:p>
    <w:p w:rsidR="00364075" w:rsidRPr="0031538A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содействие в заключени</w:t>
      </w:r>
      <w:r w:rsidR="00F62D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о трудоустройстве выпускников Университета;</w:t>
      </w:r>
    </w:p>
    <w:p w:rsidR="00364075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прием на работу выпускников после завершения обучения на должности, соответствующие уровню и профилю их профессионального образования в соответствии с требованиями действующего трудового законодательства Российской Федерации при условии наличия вакантных рабочих мест и прохождения претендентами конкурсного отбора;</w:t>
      </w:r>
    </w:p>
    <w:p w:rsidR="00A24078" w:rsidRPr="00A24078" w:rsidRDefault="00A24078" w:rsidP="00A2407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По запросу Университета предоставляет информацию о трудоустроенных в Организацию студентах, выпускниках.</w:t>
      </w:r>
    </w:p>
    <w:p w:rsidR="00934202" w:rsidRPr="0031538A" w:rsidRDefault="00364075" w:rsidP="00315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2.3</w:t>
      </w:r>
      <w:r w:rsidR="008823B5">
        <w:rPr>
          <w:rFonts w:ascii="Times New Roman" w:hAnsi="Times New Roman" w:cs="Times New Roman"/>
          <w:sz w:val="24"/>
          <w:szCs w:val="24"/>
        </w:rPr>
        <w:t>.</w:t>
      </w:r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6C78D8" w:rsidRPr="0031538A">
        <w:rPr>
          <w:rFonts w:ascii="Times New Roman" w:hAnsi="Times New Roman" w:cs="Times New Roman"/>
          <w:sz w:val="24"/>
          <w:szCs w:val="24"/>
        </w:rPr>
        <w:t>Для обеспечения высокого уров</w:t>
      </w:r>
      <w:r w:rsidR="008823B5">
        <w:rPr>
          <w:rFonts w:ascii="Times New Roman" w:hAnsi="Times New Roman" w:cs="Times New Roman"/>
          <w:sz w:val="24"/>
          <w:szCs w:val="24"/>
        </w:rPr>
        <w:t>ня подготовки студентов С</w:t>
      </w:r>
      <w:r w:rsidR="0031538A">
        <w:rPr>
          <w:rFonts w:ascii="Times New Roman" w:hAnsi="Times New Roman" w:cs="Times New Roman"/>
          <w:sz w:val="24"/>
          <w:szCs w:val="24"/>
        </w:rPr>
        <w:t xml:space="preserve">тороны </w:t>
      </w:r>
      <w:r w:rsidR="006C78D8" w:rsidRPr="0031538A">
        <w:rPr>
          <w:rFonts w:ascii="Times New Roman" w:hAnsi="Times New Roman" w:cs="Times New Roman"/>
          <w:sz w:val="24"/>
          <w:szCs w:val="24"/>
        </w:rPr>
        <w:t>совместно проводят научно-практические конференции, круглые столы, обучающие семинары и иные мероприятия по обмену опытом.</w:t>
      </w:r>
    </w:p>
    <w:p w:rsidR="006C78D8" w:rsidRPr="008823B5" w:rsidRDefault="006C78D8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3B5" w:rsidRPr="008823B5" w:rsidRDefault="008823B5" w:rsidP="0088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Настоящий договор становится обязательным для Сторон со дня его заключения и действует в течение 5 лет с момента заключения Договора. 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>Если ни одна из Сторон не направит другой Стороне отказ от продления настоящего договора до даты прекращения его действия, срок действия договора автоматически продлевается на 5 лет.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lastRenderedPageBreak/>
        <w:t xml:space="preserve"> Стороны не несут никаких имущественных и финансовых обязательств по настоящему договору. Все финансовые и имущественные взаимодействия и обязательства оформляются и подписываются сторонами дополнительными договорами.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Для расторжения настоящего договора, сторона-инициатор расторжения </w:t>
      </w:r>
      <w:r w:rsidRPr="008823B5">
        <w:rPr>
          <w:rFonts w:ascii="Times New Roman" w:hAnsi="Times New Roman" w:cs="Times New Roman"/>
          <w:spacing w:val="5"/>
          <w:sz w:val="24"/>
          <w:szCs w:val="24"/>
        </w:rPr>
        <w:t>за тридцать дней обязана уведомить другую сторону о предстоящем расторжении в письменной форме. Договор считается расторгнутым по истечении 30 (тридцати) дней со дня получения уведомления о расторжении другой стороной.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По всем вопросам, не нашедшим отражения в настоящем договоре, Стороны руководствуются нормами законодательства Российской Федерации. 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8823B5" w:rsidRDefault="008823B5" w:rsidP="0024251D">
      <w:pPr>
        <w:spacing w:after="0" w:line="240" w:lineRule="auto"/>
        <w:ind w:left="97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4251D" w:rsidRPr="0024251D" w:rsidRDefault="0024251D" w:rsidP="0024251D">
      <w:pPr>
        <w:spacing w:after="0" w:line="240" w:lineRule="auto"/>
        <w:ind w:left="97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425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АДРЕСА И БАНКОВСКИЕ РЕКВИЗИТЫ СТОРОН</w:t>
      </w:r>
    </w:p>
    <w:p w:rsidR="0024251D" w:rsidRPr="0024251D" w:rsidRDefault="0024251D" w:rsidP="002425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957" w:type="pct"/>
        <w:tblLook w:val="0000"/>
      </w:tblPr>
      <w:tblGrid>
        <w:gridCol w:w="4183"/>
        <w:gridCol w:w="470"/>
        <w:gridCol w:w="4836"/>
      </w:tblGrid>
      <w:tr w:rsidR="0024251D" w:rsidRPr="0024251D" w:rsidTr="000A3932">
        <w:tc>
          <w:tcPr>
            <w:tcW w:w="2308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  <w:t>Университет</w:t>
            </w:r>
          </w:p>
        </w:tc>
        <w:tc>
          <w:tcPr>
            <w:tcW w:w="351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341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  <w:t>Организация</w:t>
            </w:r>
          </w:p>
        </w:tc>
      </w:tr>
      <w:tr w:rsidR="0024251D" w:rsidRPr="0024251D" w:rsidTr="000A3932">
        <w:trPr>
          <w:trHeight w:val="80"/>
        </w:trPr>
        <w:tc>
          <w:tcPr>
            <w:tcW w:w="2308" w:type="pct"/>
          </w:tcPr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Федеральное государственное образовательное учреждение высшего образования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«Костромской  государственный университет» (КГУ)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Адрес: Костромская область, г. Кострома, ул. Дзержинского, д.17., 156005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ОГРН 1024400529504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УФК по Костромской области (КГУ)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л</w:t>
            </w:r>
            <w:proofErr w:type="gram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сч</w:t>
            </w:r>
            <w:proofErr w:type="spell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20416Х56460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р</w:t>
            </w:r>
            <w:proofErr w:type="spellEnd"/>
            <w:proofErr w:type="gram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сч</w:t>
            </w:r>
            <w:proofErr w:type="spell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№ 40501810434692000002 в Отделение Кострома</w:t>
            </w: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,</w:t>
            </w: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г. Кострома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ИНН 4401006286/ КПП 440101001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БИК 043469001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Ректор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</w:t>
            </w: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_/А.Р. Наумов/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М.П.</w:t>
            </w:r>
          </w:p>
        </w:tc>
        <w:tc>
          <w:tcPr>
            <w:tcW w:w="351" w:type="pct"/>
          </w:tcPr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41" w:type="pct"/>
          </w:tcPr>
          <w:p w:rsid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Pr="0024251D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Адрес: 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ИНН 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КПП 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Банковские реквизиты: 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Pr="0024251D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________________________/________________ /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М.П.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7433E" w:rsidRDefault="0047433E"/>
    <w:sectPr w:rsidR="0047433E" w:rsidSect="008823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7DF"/>
    <w:multiLevelType w:val="hybridMultilevel"/>
    <w:tmpl w:val="4C060346"/>
    <w:lvl w:ilvl="0" w:tplc="5C8CFB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E04B3"/>
    <w:multiLevelType w:val="hybridMultilevel"/>
    <w:tmpl w:val="F42827DA"/>
    <w:lvl w:ilvl="0" w:tplc="6506132E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DC3731"/>
    <w:multiLevelType w:val="hybridMultilevel"/>
    <w:tmpl w:val="3D1A96F0"/>
    <w:lvl w:ilvl="0" w:tplc="F4F641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A10FB5"/>
    <w:multiLevelType w:val="hybridMultilevel"/>
    <w:tmpl w:val="AACC06AC"/>
    <w:lvl w:ilvl="0" w:tplc="9732CFFA">
      <w:start w:val="1"/>
      <w:numFmt w:val="decimal"/>
      <w:lvlText w:val="5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432BED"/>
    <w:multiLevelType w:val="hybridMultilevel"/>
    <w:tmpl w:val="B610330A"/>
    <w:lvl w:ilvl="0" w:tplc="650613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F6C"/>
    <w:multiLevelType w:val="hybridMultilevel"/>
    <w:tmpl w:val="AFB41F4C"/>
    <w:lvl w:ilvl="0" w:tplc="E9D432C6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72290A"/>
    <w:multiLevelType w:val="hybridMultilevel"/>
    <w:tmpl w:val="99CE11FE"/>
    <w:lvl w:ilvl="0" w:tplc="4522AC26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F10A1D"/>
    <w:multiLevelType w:val="hybridMultilevel"/>
    <w:tmpl w:val="75F4AA42"/>
    <w:lvl w:ilvl="0" w:tplc="5602FF3E">
      <w:start w:val="4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>
    <w:nsid w:val="488F55B3"/>
    <w:multiLevelType w:val="hybridMultilevel"/>
    <w:tmpl w:val="12DE48BE"/>
    <w:lvl w:ilvl="0" w:tplc="E9D432C6">
      <w:start w:val="1"/>
      <w:numFmt w:val="decimal"/>
      <w:lvlText w:val="2.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7718C2"/>
    <w:multiLevelType w:val="hybridMultilevel"/>
    <w:tmpl w:val="EEB4178E"/>
    <w:lvl w:ilvl="0" w:tplc="6506132E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37A697C"/>
    <w:multiLevelType w:val="hybridMultilevel"/>
    <w:tmpl w:val="8DEC427A"/>
    <w:lvl w:ilvl="0" w:tplc="A1A6E1BC">
      <w:start w:val="1"/>
      <w:numFmt w:val="decimal"/>
      <w:lvlText w:val="%1.1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74105839"/>
    <w:multiLevelType w:val="hybridMultilevel"/>
    <w:tmpl w:val="B518F8A4"/>
    <w:lvl w:ilvl="0" w:tplc="44DC31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EB4E2C"/>
    <w:multiLevelType w:val="hybridMultilevel"/>
    <w:tmpl w:val="99C24BD6"/>
    <w:lvl w:ilvl="0" w:tplc="650613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95"/>
    <w:rsid w:val="0024251D"/>
    <w:rsid w:val="002E3895"/>
    <w:rsid w:val="0031538A"/>
    <w:rsid w:val="0036367D"/>
    <w:rsid w:val="00364075"/>
    <w:rsid w:val="0047433E"/>
    <w:rsid w:val="006C78D8"/>
    <w:rsid w:val="008823B5"/>
    <w:rsid w:val="008A025C"/>
    <w:rsid w:val="00903062"/>
    <w:rsid w:val="00934202"/>
    <w:rsid w:val="009B1002"/>
    <w:rsid w:val="009C0844"/>
    <w:rsid w:val="00A24078"/>
    <w:rsid w:val="00A72F36"/>
    <w:rsid w:val="00B40719"/>
    <w:rsid w:val="00D56A42"/>
    <w:rsid w:val="00DF2C52"/>
    <w:rsid w:val="00E11120"/>
    <w:rsid w:val="00F6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D"/>
    <w:pPr>
      <w:ind w:left="720"/>
      <w:contextualSpacing/>
    </w:pPr>
  </w:style>
  <w:style w:type="paragraph" w:customStyle="1" w:styleId="ConsPlusNormal">
    <w:name w:val="ConsPlusNormal"/>
    <w:rsid w:val="009C08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D"/>
    <w:pPr>
      <w:ind w:left="720"/>
      <w:contextualSpacing/>
    </w:pPr>
  </w:style>
  <w:style w:type="paragraph" w:customStyle="1" w:styleId="ConsPlusNormal">
    <w:name w:val="ConsPlusNormal"/>
    <w:rsid w:val="009C08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Екатерина Владимировна</dc:creator>
  <cp:keywords/>
  <dc:description/>
  <cp:lastModifiedBy>KomarovaMK</cp:lastModifiedBy>
  <cp:revision>12</cp:revision>
  <dcterms:created xsi:type="dcterms:W3CDTF">2017-11-02T08:24:00Z</dcterms:created>
  <dcterms:modified xsi:type="dcterms:W3CDTF">2022-08-11T06:49:00Z</dcterms:modified>
</cp:coreProperties>
</file>